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D" w:rsidRPr="009C6F7B" w:rsidRDefault="00E6043B" w:rsidP="00E6043B">
      <w:pPr>
        <w:jc w:val="center"/>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w:t>
      </w:r>
      <w:r w:rsidR="00880998">
        <w:rPr>
          <w:rFonts w:ascii="Times New Roman" w:hAnsi="Times New Roman" w:cs="Times New Roman"/>
          <w:b/>
          <w:sz w:val="24"/>
          <w:szCs w:val="24"/>
        </w:rPr>
        <w:t>Ivenack</w:t>
      </w:r>
      <w:r w:rsidR="00947320" w:rsidRPr="009C6F7B">
        <w:rPr>
          <w:rFonts w:ascii="Times New Roman" w:hAnsi="Times New Roman" w:cs="Times New Roman"/>
          <w:b/>
          <w:sz w:val="24"/>
          <w:szCs w:val="24"/>
        </w:rPr>
        <w:t xml:space="preserve"> über die E</w:t>
      </w:r>
      <w:r w:rsidRPr="009C6F7B">
        <w:rPr>
          <w:rFonts w:ascii="Times New Roman" w:hAnsi="Times New Roman" w:cs="Times New Roman"/>
          <w:b/>
          <w:sz w:val="24"/>
          <w:szCs w:val="24"/>
        </w:rPr>
        <w:t xml:space="preserve">rhebung von Gebühren zur Deckung der Verbandsbeiträge des Wasser- und Bodenverbandes </w:t>
      </w:r>
      <w:r w:rsidR="0054759D">
        <w:rPr>
          <w:rFonts w:ascii="Times New Roman" w:hAnsi="Times New Roman" w:cs="Times New Roman"/>
          <w:b/>
          <w:sz w:val="24"/>
          <w:szCs w:val="24"/>
        </w:rPr>
        <w:t>„Unteren Tollense/Mittlere Peene“ Jarmen</w:t>
      </w:r>
      <w:r w:rsidR="00303FFD">
        <w:rPr>
          <w:rFonts w:ascii="Times New Roman" w:hAnsi="Times New Roman" w:cs="Times New Roman"/>
          <w:b/>
          <w:sz w:val="24"/>
          <w:szCs w:val="24"/>
        </w:rPr>
        <w:t xml:space="preserve"> </w:t>
      </w:r>
      <w:r w:rsidR="00C9250F">
        <w:rPr>
          <w:rFonts w:ascii="Times New Roman" w:hAnsi="Times New Roman" w:cs="Times New Roman"/>
          <w:b/>
          <w:sz w:val="24"/>
          <w:szCs w:val="24"/>
        </w:rPr>
        <w:t>und des Wasser- und Bodenverbandes „Obere Havel/Obere Tollense“ Neubrandenburg</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C9250F">
        <w:rPr>
          <w:rFonts w:ascii="Times New Roman" w:hAnsi="Times New Roman" w:cs="Times New Roman"/>
          <w:sz w:val="24"/>
          <w:szCs w:val="24"/>
        </w:rPr>
        <w:t>,sowie der §§ 1,</w:t>
      </w:r>
      <w:r w:rsidR="00B54581" w:rsidRPr="009C6F7B">
        <w:rPr>
          <w:rFonts w:ascii="Times New Roman" w:hAnsi="Times New Roman" w:cs="Times New Roman"/>
          <w:sz w:val="24"/>
          <w:szCs w:val="24"/>
        </w:rPr>
        <w:t>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54759D">
        <w:rPr>
          <w:rFonts w:ascii="Times New Roman" w:hAnsi="Times New Roman" w:cs="Times New Roman"/>
          <w:b/>
          <w:sz w:val="24"/>
          <w:szCs w:val="24"/>
        </w:rPr>
        <w:t>Ivenack</w:t>
      </w:r>
      <w:r w:rsidR="00A146F8" w:rsidRPr="009C6F7B">
        <w:rPr>
          <w:rFonts w:ascii="Times New Roman" w:hAnsi="Times New Roman" w:cs="Times New Roman"/>
          <w:b/>
          <w:sz w:val="24"/>
          <w:szCs w:val="24"/>
        </w:rPr>
        <w:t xml:space="preserve"> vom</w:t>
      </w:r>
      <w:r w:rsidR="009F166A">
        <w:rPr>
          <w:rFonts w:ascii="Times New Roman" w:hAnsi="Times New Roman" w:cs="Times New Roman"/>
          <w:b/>
          <w:sz w:val="24"/>
          <w:szCs w:val="24"/>
        </w:rPr>
        <w:t xml:space="preserve"> 28.11.</w:t>
      </w:r>
      <w:r w:rsidR="00A146F8" w:rsidRPr="009C6F7B">
        <w:rPr>
          <w:rFonts w:ascii="Times New Roman" w:hAnsi="Times New Roman" w:cs="Times New Roman"/>
          <w:b/>
          <w:sz w:val="24"/>
          <w:szCs w:val="24"/>
        </w:rPr>
        <w:t xml:space="preserve">2017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 xml:space="preserve">Die Gemeinde </w:t>
      </w:r>
      <w:r w:rsidR="0054759D">
        <w:rPr>
          <w:rFonts w:ascii="Times New Roman" w:hAnsi="Times New Roman" w:cs="Times New Roman"/>
          <w:sz w:val="24"/>
          <w:szCs w:val="24"/>
        </w:rPr>
        <w:t>Ivenack</w:t>
      </w:r>
      <w:r w:rsidR="007E4FAD" w:rsidRPr="009C6F7B">
        <w:rPr>
          <w:rFonts w:ascii="Times New Roman" w:hAnsi="Times New Roman" w:cs="Times New Roman"/>
          <w:sz w:val="24"/>
          <w:szCs w:val="24"/>
        </w:rPr>
        <w:t xml:space="preserve"> ist gemäß § 2 GUVG für die der Grundsteuerpflicht unterliegenden Flächen gesetzliches Mitglied des Wasser- und Bodenverba</w:t>
      </w:r>
      <w:r w:rsidR="00C9250F">
        <w:rPr>
          <w:rFonts w:ascii="Times New Roman" w:hAnsi="Times New Roman" w:cs="Times New Roman"/>
          <w:sz w:val="24"/>
          <w:szCs w:val="24"/>
        </w:rPr>
        <w:t>ndes „</w:t>
      </w:r>
      <w:r w:rsidR="0054759D">
        <w:rPr>
          <w:rFonts w:ascii="Times New Roman" w:hAnsi="Times New Roman" w:cs="Times New Roman"/>
          <w:sz w:val="24"/>
          <w:szCs w:val="24"/>
        </w:rPr>
        <w:t>Untere Tollense/Mittlere Peene“ Jarmen</w:t>
      </w:r>
      <w:r w:rsidR="00C9250F">
        <w:rPr>
          <w:rFonts w:ascii="Times New Roman" w:hAnsi="Times New Roman" w:cs="Times New Roman"/>
          <w:sz w:val="24"/>
          <w:szCs w:val="24"/>
        </w:rPr>
        <w:t xml:space="preserve"> und des Wasser- und Bodenverbandes „Obere Havel/Obere </w:t>
      </w:r>
      <w:r w:rsidR="00B34B19">
        <w:rPr>
          <w:rFonts w:ascii="Times New Roman" w:hAnsi="Times New Roman" w:cs="Times New Roman"/>
          <w:sz w:val="24"/>
          <w:szCs w:val="24"/>
        </w:rPr>
        <w:t>Tollense</w:t>
      </w:r>
      <w:r w:rsidR="00C9250F">
        <w:rPr>
          <w:rFonts w:ascii="Times New Roman" w:hAnsi="Times New Roman" w:cs="Times New Roman"/>
          <w:sz w:val="24"/>
          <w:szCs w:val="24"/>
        </w:rPr>
        <w:t>“ Neubrandenburg</w:t>
      </w:r>
      <w:r w:rsidR="00005390">
        <w:rPr>
          <w:rFonts w:ascii="Times New Roman" w:hAnsi="Times New Roman" w:cs="Times New Roman"/>
          <w:sz w:val="24"/>
          <w:szCs w:val="24"/>
        </w:rPr>
        <w:t>,</w:t>
      </w:r>
      <w:r w:rsidR="00C9250F">
        <w:rPr>
          <w:rFonts w:ascii="Times New Roman" w:hAnsi="Times New Roman" w:cs="Times New Roman"/>
          <w:sz w:val="24"/>
          <w:szCs w:val="24"/>
        </w:rPr>
        <w:t xml:space="preserve"> </w:t>
      </w:r>
      <w:r w:rsidR="007E4FAD" w:rsidRPr="009C6F7B">
        <w:rPr>
          <w:rFonts w:ascii="Times New Roman" w:hAnsi="Times New Roman" w:cs="Times New Roman"/>
          <w:sz w:val="24"/>
          <w:szCs w:val="24"/>
        </w:rPr>
        <w:t>d</w:t>
      </w:r>
      <w:r w:rsidR="00C9250F">
        <w:rPr>
          <w:rFonts w:ascii="Times New Roman" w:hAnsi="Times New Roman" w:cs="Times New Roman"/>
          <w:sz w:val="24"/>
          <w:szCs w:val="24"/>
        </w:rPr>
        <w:t>i</w:t>
      </w:r>
      <w:r w:rsidR="007E4FAD" w:rsidRPr="009C6F7B">
        <w:rPr>
          <w:rFonts w:ascii="Times New Roman" w:hAnsi="Times New Roman" w:cs="Times New Roman"/>
          <w:sz w:val="24"/>
          <w:szCs w:val="24"/>
        </w:rPr>
        <w:t>e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w:t>
      </w:r>
      <w:r w:rsidR="00C9250F">
        <w:rPr>
          <w:rFonts w:ascii="Times New Roman" w:hAnsi="Times New Roman" w:cs="Times New Roman"/>
          <w:sz w:val="24"/>
          <w:szCs w:val="24"/>
        </w:rPr>
        <w:t>ehmen</w:t>
      </w:r>
      <w:r w:rsidRPr="009C6F7B">
        <w:rPr>
          <w:rFonts w:ascii="Times New Roman" w:hAnsi="Times New Roman" w:cs="Times New Roman"/>
          <w:sz w:val="24"/>
          <w:szCs w:val="24"/>
        </w:rPr>
        <w: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C9250F" w:rsidP="00BC4D56">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Die Gemeinde hat den</w:t>
      </w:r>
      <w:r w:rsidR="00BC4D56" w:rsidRPr="009C6F7B">
        <w:rPr>
          <w:rFonts w:ascii="Times New Roman" w:hAnsi="Times New Roman" w:cs="Times New Roman"/>
          <w:sz w:val="24"/>
          <w:szCs w:val="24"/>
        </w:rPr>
        <w:t xml:space="preserve"> Verb</w:t>
      </w:r>
      <w:r>
        <w:rPr>
          <w:rFonts w:ascii="Times New Roman" w:hAnsi="Times New Roman" w:cs="Times New Roman"/>
          <w:sz w:val="24"/>
          <w:szCs w:val="24"/>
        </w:rPr>
        <w:t>ä</w:t>
      </w:r>
      <w:r w:rsidR="00BC4D56" w:rsidRPr="009C6F7B">
        <w:rPr>
          <w:rFonts w:ascii="Times New Roman" w:hAnsi="Times New Roman" w:cs="Times New Roman"/>
          <w:sz w:val="24"/>
          <w:szCs w:val="24"/>
        </w:rPr>
        <w:t>nd</w:t>
      </w:r>
      <w:r>
        <w:rPr>
          <w:rFonts w:ascii="Times New Roman" w:hAnsi="Times New Roman" w:cs="Times New Roman"/>
          <w:sz w:val="24"/>
          <w:szCs w:val="24"/>
        </w:rPr>
        <w:t>en</w:t>
      </w:r>
      <w:r w:rsidR="00BC4D56" w:rsidRPr="009C6F7B">
        <w:rPr>
          <w:rFonts w:ascii="Times New Roman" w:hAnsi="Times New Roman" w:cs="Times New Roman"/>
          <w:sz w:val="24"/>
          <w:szCs w:val="24"/>
        </w:rPr>
        <w:t xml:space="preserv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00BC4D56"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Einzugsbereich des Wasser- und Bodenverbandes „</w:t>
      </w:r>
      <w:r w:rsidR="0054759D">
        <w:rPr>
          <w:rFonts w:ascii="Times New Roman" w:hAnsi="Times New Roman" w:cs="Times New Roman"/>
          <w:sz w:val="24"/>
          <w:szCs w:val="24"/>
        </w:rPr>
        <w:t>Untere Tollense/Mittlere Peene“ Jaremen</w:t>
      </w:r>
      <w:r w:rsidR="00AE245B" w:rsidRPr="009C6F7B">
        <w:rPr>
          <w:rFonts w:ascii="Times New Roman" w:hAnsi="Times New Roman" w:cs="Times New Roman"/>
          <w:sz w:val="24"/>
          <w:szCs w:val="24"/>
        </w:rPr>
        <w:t xml:space="preserve"> </w:t>
      </w:r>
      <w:r w:rsidR="00C9250F">
        <w:rPr>
          <w:rFonts w:ascii="Times New Roman" w:hAnsi="Times New Roman" w:cs="Times New Roman"/>
          <w:sz w:val="24"/>
          <w:szCs w:val="24"/>
        </w:rPr>
        <w:t xml:space="preserve">und des Wasser- und Bodenverbandes „Obere Havel/Obere Tollense“ Neubrandenburg </w:t>
      </w:r>
      <w:r w:rsidR="00AE245B" w:rsidRPr="009C6F7B">
        <w:rPr>
          <w:rFonts w:ascii="Times New Roman" w:hAnsi="Times New Roman" w:cs="Times New Roman"/>
          <w:sz w:val="24"/>
          <w:szCs w:val="24"/>
        </w:rPr>
        <w:t xml:space="preserve">liegen. Grundstück im Sinne dieser Satzung ist </w:t>
      </w:r>
      <w:r w:rsidR="00AE245B" w:rsidRPr="009C6F7B">
        <w:rPr>
          <w:rFonts w:ascii="Times New Roman" w:hAnsi="Times New Roman" w:cs="Times New Roman"/>
          <w:sz w:val="24"/>
          <w:szCs w:val="24"/>
        </w:rPr>
        <w:lastRenderedPageBreak/>
        <w:t>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und 4</w:t>
      </w:r>
      <w:r w:rsidR="00C9250F">
        <w:rPr>
          <w:rFonts w:ascii="Times New Roman" w:hAnsi="Times New Roman" w:cs="Times New Roman"/>
          <w:sz w:val="24"/>
          <w:szCs w:val="24"/>
        </w:rPr>
        <w:t xml:space="preserve"> beim Wasser- und Bodenverband „Obere Havel/Obere Tollense“ Neubrandenburg</w:t>
      </w:r>
      <w:r w:rsidR="00845AF2" w:rsidRPr="009C6F7B">
        <w:rPr>
          <w:rFonts w:ascii="Times New Roman" w:hAnsi="Times New Roman" w:cs="Times New Roman"/>
          <w:sz w:val="24"/>
          <w:szCs w:val="24"/>
        </w:rPr>
        <w:t xml:space="preserve"> </w:t>
      </w:r>
      <w:r w:rsidR="005F4F71" w:rsidRPr="009C6F7B">
        <w:rPr>
          <w:rFonts w:ascii="Times New Roman" w:hAnsi="Times New Roman" w:cs="Times New Roman"/>
          <w:sz w:val="24"/>
          <w:szCs w:val="24"/>
        </w:rPr>
        <w:t>nach der Größe</w:t>
      </w:r>
      <w:r w:rsidR="008C45DA">
        <w:rPr>
          <w:rFonts w:ascii="Times New Roman" w:hAnsi="Times New Roman" w:cs="Times New Roman"/>
          <w:sz w:val="24"/>
          <w:szCs w:val="24"/>
        </w:rPr>
        <w:t xml:space="preserve"> der Grundstücke und beim Wasser- und Bodenverband „</w:t>
      </w:r>
      <w:r w:rsidR="0054759D">
        <w:rPr>
          <w:rFonts w:ascii="Times New Roman" w:hAnsi="Times New Roman" w:cs="Times New Roman"/>
          <w:sz w:val="24"/>
          <w:szCs w:val="24"/>
        </w:rPr>
        <w:t>Untere Tollense/Mittlere Peene“ Jarmen</w:t>
      </w:r>
      <w:r w:rsidR="008C45DA">
        <w:rPr>
          <w:rFonts w:ascii="Times New Roman" w:hAnsi="Times New Roman" w:cs="Times New Roman"/>
          <w:sz w:val="24"/>
          <w:szCs w:val="24"/>
        </w:rPr>
        <w:t xml:space="preserve"> nach Größe</w:t>
      </w:r>
      <w:r w:rsidR="005F4F71" w:rsidRPr="009C6F7B">
        <w:rPr>
          <w:rFonts w:ascii="Times New Roman" w:hAnsi="Times New Roman" w:cs="Times New Roman"/>
          <w:sz w:val="24"/>
          <w:szCs w:val="24"/>
        </w:rPr>
        <w:t>,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2221D3" w:rsidRDefault="002D2F06"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r>
      <w:r w:rsidR="008C45DA">
        <w:rPr>
          <w:rFonts w:ascii="Times New Roman" w:hAnsi="Times New Roman" w:cs="Times New Roman"/>
          <w:sz w:val="24"/>
          <w:szCs w:val="24"/>
        </w:rPr>
        <w:t xml:space="preserve">Für das Verbandsgebiet der </w:t>
      </w:r>
      <w:r w:rsidR="0054759D" w:rsidRPr="0054759D">
        <w:rPr>
          <w:rFonts w:ascii="Times New Roman" w:hAnsi="Times New Roman" w:cs="Times New Roman"/>
          <w:sz w:val="24"/>
          <w:szCs w:val="24"/>
        </w:rPr>
        <w:t xml:space="preserve">„Untere Tollense/Mittlere Peene“ Jarmen </w:t>
      </w:r>
      <w:r w:rsidR="008C45DA">
        <w:rPr>
          <w:rFonts w:ascii="Times New Roman" w:hAnsi="Times New Roman" w:cs="Times New Roman"/>
          <w:sz w:val="24"/>
          <w:szCs w:val="24"/>
        </w:rPr>
        <w:t>wird die</w:t>
      </w:r>
      <w:r w:rsidRPr="009C6F7B">
        <w:rPr>
          <w:rFonts w:ascii="Times New Roman" w:hAnsi="Times New Roman" w:cs="Times New Roman"/>
          <w:sz w:val="24"/>
          <w:szCs w:val="24"/>
        </w:rPr>
        <w:t xml:space="preserve"> Gebühr  nach Beitragseinheiten (BE) festgesetzt. Die Summe der Beitragseinheiten setzt sich aus der Grundstücksgröße, der Nutzungsart der Flächen und der damit im Zusammenhang stehenden Zu- und Abschläge sowie der Beitragsklass</w:t>
      </w:r>
      <w:r w:rsidR="0034428F" w:rsidRPr="009C6F7B">
        <w:rPr>
          <w:rFonts w:ascii="Times New Roman" w:hAnsi="Times New Roman" w:cs="Times New Roman"/>
          <w:sz w:val="24"/>
          <w:szCs w:val="24"/>
        </w:rPr>
        <w:t>e,</w:t>
      </w:r>
      <w:r w:rsidRPr="009C6F7B">
        <w:rPr>
          <w:rFonts w:ascii="Times New Roman" w:hAnsi="Times New Roman" w:cs="Times New Roman"/>
          <w:sz w:val="24"/>
          <w:szCs w:val="24"/>
        </w:rPr>
        <w:t xml:space="preserve"> in der die Gemeinde im jeweiligen Wasser- und Bodenverband auf Grund der Gewässerdichte</w:t>
      </w:r>
      <w:r w:rsidR="00700CDF" w:rsidRPr="009C6F7B">
        <w:rPr>
          <w:rFonts w:ascii="Times New Roman" w:hAnsi="Times New Roman" w:cs="Times New Roman"/>
          <w:sz w:val="24"/>
          <w:szCs w:val="24"/>
        </w:rPr>
        <w:t xml:space="preserve"> mit ihrer Fläche im Verband</w:t>
      </w:r>
      <w:r w:rsidRPr="009C6F7B">
        <w:rPr>
          <w:rFonts w:ascii="Times New Roman" w:hAnsi="Times New Roman" w:cs="Times New Roman"/>
          <w:sz w:val="24"/>
          <w:szCs w:val="24"/>
        </w:rPr>
        <w:t xml:space="preserve"> eingestuft wurde, zusammen.</w:t>
      </w:r>
      <w:r w:rsidR="00845AF2" w:rsidRPr="009C6F7B">
        <w:rPr>
          <w:rFonts w:ascii="Times New Roman" w:hAnsi="Times New Roman" w:cs="Times New Roman"/>
          <w:sz w:val="24"/>
          <w:szCs w:val="24"/>
        </w:rPr>
        <w:t xml:space="preserve"> </w:t>
      </w:r>
      <w:r w:rsidR="002221D3" w:rsidRPr="002221D3">
        <w:rPr>
          <w:rFonts w:ascii="Times New Roman" w:hAnsi="Times New Roman" w:cs="Times New Roman"/>
          <w:sz w:val="24"/>
          <w:szCs w:val="24"/>
        </w:rPr>
        <w:t>Grundlage der Errechnung ist die zur Satzung erhobene Veranlagungsregel des jeweiligen Wasser- und Bodenverbandes (siehe Anlage), in dessen Einzugsbereiche sich die Flächen befinden.</w:t>
      </w:r>
    </w:p>
    <w:p w:rsidR="00AA32A5" w:rsidRDefault="00762660"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Für das Verbandsgebiet der „Oberen Havel/Obere Tollense“ Neubrandenburg wird die Gebühr nach </w:t>
      </w:r>
      <w:r w:rsidR="002221D3">
        <w:rPr>
          <w:rFonts w:ascii="Times New Roman" w:hAnsi="Times New Roman" w:cs="Times New Roman"/>
          <w:sz w:val="24"/>
          <w:szCs w:val="24"/>
        </w:rPr>
        <w:t>der Grundstücksgröße festgesetzt</w:t>
      </w:r>
      <w:r>
        <w:rPr>
          <w:rFonts w:ascii="Times New Roman" w:hAnsi="Times New Roman" w:cs="Times New Roman"/>
          <w:sz w:val="24"/>
          <w:szCs w:val="24"/>
        </w:rPr>
        <w:t>.</w:t>
      </w:r>
    </w:p>
    <w:p w:rsidR="00762660" w:rsidRPr="009C6F7B" w:rsidRDefault="00762660" w:rsidP="002D2F06">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jährliche Gebühr </w:t>
      </w:r>
      <w:r w:rsidR="00845AF2" w:rsidRPr="009C6F7B">
        <w:rPr>
          <w:rFonts w:ascii="Times New Roman" w:hAnsi="Times New Roman" w:cs="Times New Roman"/>
          <w:sz w:val="24"/>
          <w:szCs w:val="24"/>
        </w:rPr>
        <w:t xml:space="preserve"> wird wie folgt festgesetzt:</w:t>
      </w:r>
    </w:p>
    <w:p w:rsidR="008C45DA" w:rsidRDefault="008C45DA" w:rsidP="002D2F06">
      <w:pPr>
        <w:tabs>
          <w:tab w:val="left" w:pos="426"/>
        </w:tabs>
        <w:spacing w:after="0" w:line="240" w:lineRule="auto"/>
        <w:jc w:val="both"/>
        <w:rPr>
          <w:rFonts w:ascii="Times New Roman" w:hAnsi="Times New Roman" w:cs="Times New Roman"/>
          <w:sz w:val="24"/>
          <w:szCs w:val="24"/>
        </w:rPr>
      </w:pPr>
    </w:p>
    <w:p w:rsidR="008C45DA" w:rsidRPr="005820C8" w:rsidRDefault="0054759D" w:rsidP="002D2F06">
      <w:pPr>
        <w:tabs>
          <w:tab w:val="left" w:pos="426"/>
        </w:tabs>
        <w:spacing w:after="0" w:line="240" w:lineRule="auto"/>
        <w:jc w:val="both"/>
        <w:rPr>
          <w:rFonts w:ascii="Times New Roman" w:hAnsi="Times New Roman" w:cs="Times New Roman"/>
          <w:b/>
          <w:sz w:val="24"/>
          <w:szCs w:val="24"/>
        </w:rPr>
      </w:pPr>
      <w:r w:rsidRPr="0054759D">
        <w:rPr>
          <w:rFonts w:ascii="Times New Roman" w:hAnsi="Times New Roman" w:cs="Times New Roman"/>
          <w:b/>
          <w:sz w:val="24"/>
          <w:szCs w:val="24"/>
        </w:rPr>
        <w:t>„Untere Tollense/Mittlere Peene“ Jarmen</w:t>
      </w:r>
      <w:r w:rsidR="008C45DA" w:rsidRPr="005820C8">
        <w:rPr>
          <w:rFonts w:ascii="Times New Roman" w:hAnsi="Times New Roman" w:cs="Times New Roman"/>
          <w:b/>
          <w:sz w:val="24"/>
          <w:szCs w:val="24"/>
        </w:rPr>
        <w:t>:</w:t>
      </w:r>
    </w:p>
    <w:p w:rsidR="0038249B" w:rsidRPr="005820C8" w:rsidRDefault="0038249B" w:rsidP="002D2F06">
      <w:pPr>
        <w:tabs>
          <w:tab w:val="left" w:pos="426"/>
        </w:tabs>
        <w:spacing w:after="0" w:line="240" w:lineRule="auto"/>
        <w:jc w:val="both"/>
        <w:rPr>
          <w:rFonts w:ascii="Times New Roman" w:hAnsi="Times New Roman" w:cs="Times New Roman"/>
          <w:b/>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008C45DA">
        <w:rPr>
          <w:rFonts w:ascii="Times New Roman" w:hAnsi="Times New Roman" w:cs="Times New Roman"/>
          <w:b/>
          <w:sz w:val="24"/>
          <w:szCs w:val="24"/>
        </w:rPr>
        <w:t>8,</w:t>
      </w:r>
      <w:r w:rsidR="0054759D">
        <w:rPr>
          <w:rFonts w:ascii="Times New Roman" w:hAnsi="Times New Roman" w:cs="Times New Roman"/>
          <w:b/>
          <w:sz w:val="24"/>
          <w:szCs w:val="24"/>
        </w:rPr>
        <w:t>23</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w:t>
      </w:r>
      <w:r w:rsidR="008C45DA">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2221D3">
        <w:rPr>
          <w:rFonts w:ascii="Times New Roman" w:hAnsi="Times New Roman" w:cs="Times New Roman"/>
          <w:sz w:val="24"/>
          <w:szCs w:val="24"/>
        </w:rPr>
        <w:t>über</w:t>
      </w:r>
      <w:r>
        <w:rPr>
          <w:rFonts w:ascii="Times New Roman" w:hAnsi="Times New Roman" w:cs="Times New Roman"/>
          <w:sz w:val="24"/>
          <w:szCs w:val="24"/>
        </w:rPr>
        <w:t xml:space="preserve"> 5.000 m² (0,5 ha).</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54759D" w:rsidRDefault="0054759D" w:rsidP="008C45DA">
      <w:pPr>
        <w:tabs>
          <w:tab w:val="left" w:pos="426"/>
        </w:tabs>
        <w:spacing w:after="0" w:line="240" w:lineRule="auto"/>
        <w:jc w:val="both"/>
        <w:rPr>
          <w:rFonts w:ascii="Times New Roman" w:hAnsi="Times New Roman" w:cs="Times New Roman"/>
          <w:sz w:val="24"/>
          <w:szCs w:val="24"/>
        </w:rPr>
      </w:pPr>
    </w:p>
    <w:p w:rsidR="0054759D" w:rsidRDefault="0054759D" w:rsidP="008C45DA">
      <w:pPr>
        <w:tabs>
          <w:tab w:val="left" w:pos="426"/>
        </w:tabs>
        <w:spacing w:after="0" w:line="240" w:lineRule="auto"/>
        <w:jc w:val="both"/>
        <w:rPr>
          <w:rFonts w:ascii="Times New Roman" w:hAnsi="Times New Roman" w:cs="Times New Roman"/>
          <w:sz w:val="24"/>
          <w:szCs w:val="24"/>
        </w:rPr>
      </w:pPr>
    </w:p>
    <w:p w:rsidR="008C45DA" w:rsidRPr="005820C8" w:rsidRDefault="008C45DA" w:rsidP="008C45DA">
      <w:p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w:t>
      </w:r>
      <w:r w:rsidRPr="005820C8">
        <w:rPr>
          <w:rFonts w:ascii="Times New Roman" w:hAnsi="Times New Roman" w:cs="Times New Roman"/>
          <w:b/>
          <w:sz w:val="24"/>
          <w:szCs w:val="24"/>
        </w:rPr>
        <w:t>Obere Havel/Obere“ Tollense</w:t>
      </w:r>
      <w:r w:rsidR="002221D3">
        <w:rPr>
          <w:rFonts w:ascii="Times New Roman" w:hAnsi="Times New Roman" w:cs="Times New Roman"/>
          <w:b/>
          <w:sz w:val="24"/>
          <w:szCs w:val="24"/>
        </w:rPr>
        <w:t xml:space="preserve"> Neubrandenburg</w:t>
      </w:r>
      <w:r w:rsidRPr="005820C8">
        <w:rPr>
          <w:rFonts w:ascii="Times New Roman" w:hAnsi="Times New Roman" w:cs="Times New Roman"/>
          <w:b/>
          <w:sz w:val="24"/>
          <w:szCs w:val="24"/>
        </w:rPr>
        <w:t>:</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5820C8">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8C45DA" w:rsidRP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Hektar in Höhe von </w:t>
      </w:r>
      <w:r w:rsidR="0054759D" w:rsidRPr="0054759D">
        <w:rPr>
          <w:rFonts w:ascii="Times New Roman" w:hAnsi="Times New Roman" w:cs="Times New Roman"/>
          <w:b/>
          <w:sz w:val="24"/>
          <w:szCs w:val="24"/>
        </w:rPr>
        <w:t>7,47</w:t>
      </w:r>
      <w:r w:rsidRPr="005820C8">
        <w:rPr>
          <w:rFonts w:ascii="Times New Roman" w:hAnsi="Times New Roman" w:cs="Times New Roman"/>
          <w:b/>
          <w:sz w:val="24"/>
          <w:szCs w:val="24"/>
        </w:rPr>
        <w:t xml:space="preserve"> €</w:t>
      </w:r>
      <w:r w:rsidR="002221D3">
        <w:rPr>
          <w:rFonts w:ascii="Times New Roman" w:hAnsi="Times New Roman" w:cs="Times New Roman"/>
          <w:sz w:val="24"/>
          <w:szCs w:val="24"/>
        </w:rPr>
        <w:t xml:space="preserve"> für Grundstücke (Grundbücher) über</w:t>
      </w:r>
      <w:r>
        <w:rPr>
          <w:rFonts w:ascii="Times New Roman" w:hAnsi="Times New Roman" w:cs="Times New Roman"/>
          <w:sz w:val="24"/>
          <w:szCs w:val="24"/>
        </w:rPr>
        <w:t xml:space="preserve"> 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p>
    <w:p w:rsidR="00845AF2" w:rsidRDefault="00FE77D4"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 xml:space="preserve">jeweiligen Wasser- und Bodenverband für den Ausbau und die Unterhaltung besonderer Wasserregelungsanlagen (Deiche, Schöpfwerke) und </w:t>
      </w:r>
      <w:r w:rsidR="00221574">
        <w:rPr>
          <w:rFonts w:ascii="Times New Roman" w:hAnsi="Times New Roman" w:cs="Times New Roman"/>
          <w:sz w:val="24"/>
          <w:szCs w:val="24"/>
        </w:rPr>
        <w:t>für die Durchführung von Instandsetzungsarbeiten an den verrohrten Gewässerabschnitten (</w:t>
      </w:r>
      <w:r w:rsidR="00C8717E">
        <w:rPr>
          <w:rFonts w:ascii="Times New Roman" w:hAnsi="Times New Roman" w:cs="Times New Roman"/>
          <w:sz w:val="24"/>
          <w:szCs w:val="24"/>
        </w:rPr>
        <w:t>Rohrleitungszuschläge</w:t>
      </w:r>
      <w:r w:rsidR="00221574">
        <w:rPr>
          <w:rFonts w:ascii="Times New Roman" w:hAnsi="Times New Roman" w:cs="Times New Roman"/>
          <w:sz w:val="24"/>
          <w:szCs w:val="24"/>
        </w:rPr>
        <w:t>)</w:t>
      </w:r>
      <w:r w:rsidR="00C8717E">
        <w:rPr>
          <w:rFonts w:ascii="Times New Roman" w:hAnsi="Times New Roman" w:cs="Times New Roman"/>
          <w:sz w:val="24"/>
          <w:szCs w:val="24"/>
        </w:rPr>
        <w:t xml:space="preserve"> erhoben werden, werden zusätzliche Gebühren in Höhe der durch die Gemeinde zu zahlenden Beiträge erhoben.</w:t>
      </w:r>
    </w:p>
    <w:p w:rsidR="00845AF2"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Eigentümer, Erbbauberechtigte oder Nutzungsberechtigte des Grundstückes sind verpflichtet, alle für die Veranlagung erforderlichen Unterlagen zur Verfügung zu stellen, Auskünfte zu erteilen, sowie alle Angaben wahrheitsgemäß und rechtzeitig zu machen. Sie 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12753E" w:rsidRDefault="0012753E" w:rsidP="00AA32A5">
      <w:pPr>
        <w:tabs>
          <w:tab w:val="left" w:pos="426"/>
        </w:tabs>
        <w:spacing w:after="0" w:line="240" w:lineRule="auto"/>
        <w:jc w:val="both"/>
        <w:rPr>
          <w:rFonts w:ascii="Times New Roman" w:hAnsi="Times New Roman" w:cs="Times New Roman"/>
          <w:sz w:val="24"/>
          <w:szCs w:val="24"/>
        </w:rPr>
      </w:pPr>
    </w:p>
    <w:p w:rsidR="0012753E" w:rsidRPr="009C6F7B" w:rsidRDefault="0012753E" w:rsidP="00AA32A5">
      <w:pPr>
        <w:tabs>
          <w:tab w:val="left" w:pos="426"/>
        </w:tabs>
        <w:spacing w:after="0" w:line="240" w:lineRule="auto"/>
        <w:jc w:val="both"/>
        <w:rPr>
          <w:rFonts w:ascii="Times New Roman" w:hAnsi="Times New Roman" w:cs="Times New Roman"/>
          <w:sz w:val="24"/>
          <w:szCs w:val="24"/>
        </w:rPr>
      </w:pPr>
      <w:bookmarkStart w:id="0" w:name="_GoBack"/>
      <w:bookmarkEnd w:id="0"/>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Pr="009C6F7B" w:rsidRDefault="004667CC" w:rsidP="00040A7B">
      <w:pPr>
        <w:tabs>
          <w:tab w:val="left" w:pos="426"/>
        </w:tabs>
        <w:spacing w:after="0" w:line="240" w:lineRule="auto"/>
        <w:rPr>
          <w:rFonts w:ascii="Times New Roman" w:hAnsi="Times New Roman" w:cs="Times New Roman"/>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lastRenderedPageBreak/>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Pr="009C6F7B" w:rsidRDefault="00905EEC"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5820C8" w:rsidRDefault="00AA32A5" w:rsidP="00AA32A5">
      <w:pPr>
        <w:tabs>
          <w:tab w:val="left" w:pos="426"/>
        </w:tabs>
        <w:spacing w:after="0" w:line="240" w:lineRule="auto"/>
        <w:jc w:val="both"/>
        <w:rPr>
          <w:rFonts w:ascii="Times New Roman" w:hAnsi="Times New Roman" w:cs="Times New Roman"/>
          <w:color w:val="FF0000"/>
          <w:sz w:val="24"/>
          <w:szCs w:val="24"/>
        </w:rPr>
      </w:pPr>
      <w:r w:rsidRPr="009C6F7B">
        <w:rPr>
          <w:rFonts w:ascii="Times New Roman" w:hAnsi="Times New Roman" w:cs="Times New Roman"/>
          <w:sz w:val="24"/>
          <w:szCs w:val="24"/>
        </w:rPr>
        <w:t xml:space="preserve">Diese Satzung tritt zum 1. Januar 2018 in Kraft. Gleichzeitig tritt die Satzung über die Erhebung von Gebühren zur </w:t>
      </w:r>
      <w:r w:rsidR="00DA521B">
        <w:rPr>
          <w:rFonts w:ascii="Times New Roman" w:hAnsi="Times New Roman" w:cs="Times New Roman"/>
          <w:sz w:val="24"/>
          <w:szCs w:val="24"/>
        </w:rPr>
        <w:t xml:space="preserve">Deckung der Verbandsbeiträge der Wasser- und Bodenverbände </w:t>
      </w:r>
      <w:r w:rsidRPr="009C6F7B">
        <w:rPr>
          <w:rFonts w:ascii="Times New Roman" w:hAnsi="Times New Roman" w:cs="Times New Roman"/>
          <w:sz w:val="24"/>
          <w:szCs w:val="24"/>
        </w:rPr>
        <w:t xml:space="preserve"> vom</w:t>
      </w:r>
      <w:r w:rsidR="00DA521B">
        <w:rPr>
          <w:rFonts w:ascii="Times New Roman" w:hAnsi="Times New Roman" w:cs="Times New Roman"/>
          <w:sz w:val="24"/>
          <w:szCs w:val="24"/>
        </w:rPr>
        <w:t xml:space="preserve"> </w:t>
      </w:r>
      <w:r w:rsidR="0054759D">
        <w:rPr>
          <w:rFonts w:ascii="Times New Roman" w:hAnsi="Times New Roman" w:cs="Times New Roman"/>
          <w:sz w:val="24"/>
          <w:szCs w:val="24"/>
        </w:rPr>
        <w:t>01.10</w:t>
      </w:r>
      <w:r w:rsidR="00DA521B">
        <w:rPr>
          <w:rFonts w:ascii="Times New Roman" w:hAnsi="Times New Roman" w:cs="Times New Roman"/>
          <w:sz w:val="24"/>
          <w:szCs w:val="24"/>
        </w:rPr>
        <w:t>.2002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54759D"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Ivenack</w:t>
      </w:r>
      <w:r w:rsidR="00AA32A5" w:rsidRPr="009C6F7B">
        <w:rPr>
          <w:rFonts w:ascii="Times New Roman" w:hAnsi="Times New Roman" w:cs="Times New Roman"/>
          <w:sz w:val="24"/>
          <w:szCs w:val="24"/>
        </w:rPr>
        <w:t>, den</w:t>
      </w:r>
      <w:r w:rsidR="009F166A">
        <w:rPr>
          <w:rFonts w:ascii="Times New Roman" w:hAnsi="Times New Roman" w:cs="Times New Roman"/>
          <w:sz w:val="24"/>
          <w:szCs w:val="24"/>
        </w:rPr>
        <w:t xml:space="preserve"> 28.11.2017</w:t>
      </w: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54759D"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Guzu</w:t>
      </w:r>
    </w:p>
    <w:p w:rsidR="00AA32A5" w:rsidRPr="009C6F7B" w:rsidRDefault="0054759D"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Bürgermeister</w:t>
      </w:r>
      <w:r w:rsidR="009F166A">
        <w:rPr>
          <w:rFonts w:ascii="Times New Roman" w:hAnsi="Times New Roman" w:cs="Times New Roman"/>
          <w:sz w:val="24"/>
          <w:szCs w:val="24"/>
        </w:rPr>
        <w:t xml:space="preserve">                                                                    S i e g e l</w:t>
      </w:r>
    </w:p>
    <w:p w:rsidR="00AA32A5" w:rsidRPr="00905EEC" w:rsidRDefault="009F166A" w:rsidP="00AA32A5">
      <w:pPr>
        <w:tabs>
          <w:tab w:val="left" w:pos="426"/>
        </w:tabs>
        <w:jc w:val="center"/>
        <w:rPr>
          <w:b/>
          <w:sz w:val="24"/>
          <w:szCs w:val="24"/>
        </w:rPr>
      </w:pPr>
      <w:r>
        <w:rPr>
          <w:b/>
          <w:sz w:val="24"/>
          <w:szCs w:val="24"/>
        </w:rPr>
        <w:t xml:space="preserve">          </w:t>
      </w: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p w:rsidR="004433DD" w:rsidRPr="00BC4D56" w:rsidRDefault="004433DD" w:rsidP="004433DD">
      <w:pPr>
        <w:tabs>
          <w:tab w:val="left" w:pos="426"/>
        </w:tabs>
        <w:jc w:val="both"/>
      </w:pPr>
    </w:p>
    <w:p w:rsidR="00BC4D56" w:rsidRPr="00BC4D56" w:rsidRDefault="00BC4D56" w:rsidP="00BC4D56">
      <w:pPr>
        <w:tabs>
          <w:tab w:val="left" w:pos="426"/>
        </w:tabs>
        <w:jc w:val="center"/>
        <w:rPr>
          <w:b/>
        </w:rPr>
      </w:pPr>
    </w:p>
    <w:p w:rsidR="00A146F8" w:rsidRDefault="00A146F8" w:rsidP="00A146F8">
      <w:pPr>
        <w:spacing w:line="240" w:lineRule="auto"/>
        <w:jc w:val="center"/>
      </w:pPr>
    </w:p>
    <w:sectPr w:rsidR="00A146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69" w:rsidRDefault="00AA3A69" w:rsidP="0038249B">
      <w:pPr>
        <w:spacing w:after="0" w:line="240" w:lineRule="auto"/>
      </w:pPr>
      <w:r>
        <w:separator/>
      </w:r>
    </w:p>
  </w:endnote>
  <w:endnote w:type="continuationSeparator" w:id="0">
    <w:p w:rsidR="00AA3A69" w:rsidRDefault="00AA3A69"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69" w:rsidRDefault="00AA3A69" w:rsidP="0038249B">
      <w:pPr>
        <w:spacing w:after="0" w:line="240" w:lineRule="auto"/>
      </w:pPr>
      <w:r>
        <w:separator/>
      </w:r>
    </w:p>
  </w:footnote>
  <w:footnote w:type="continuationSeparator" w:id="0">
    <w:p w:rsidR="00AA3A69" w:rsidRDefault="00AA3A69"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F457A3"/>
    <w:multiLevelType w:val="hybridMultilevel"/>
    <w:tmpl w:val="A868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3"/>
  </w:num>
  <w:num w:numId="6">
    <w:abstractNumId w:val="13"/>
  </w:num>
  <w:num w:numId="7">
    <w:abstractNumId w:val="5"/>
  </w:num>
  <w:num w:numId="8">
    <w:abstractNumId w:val="15"/>
  </w:num>
  <w:num w:numId="9">
    <w:abstractNumId w:val="0"/>
  </w:num>
  <w:num w:numId="10">
    <w:abstractNumId w:val="11"/>
  </w:num>
  <w:num w:numId="11">
    <w:abstractNumId w:val="9"/>
  </w:num>
  <w:num w:numId="12">
    <w:abstractNumId w:val="2"/>
  </w:num>
  <w:num w:numId="13">
    <w:abstractNumId w:val="1"/>
  </w:num>
  <w:num w:numId="14">
    <w:abstractNumId w:val="7"/>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05390"/>
    <w:rsid w:val="00040A7B"/>
    <w:rsid w:val="000F551E"/>
    <w:rsid w:val="0012753E"/>
    <w:rsid w:val="00154A81"/>
    <w:rsid w:val="001A52A1"/>
    <w:rsid w:val="001E6C7C"/>
    <w:rsid w:val="00217541"/>
    <w:rsid w:val="00221574"/>
    <w:rsid w:val="002221D3"/>
    <w:rsid w:val="00240852"/>
    <w:rsid w:val="00245451"/>
    <w:rsid w:val="00267ED1"/>
    <w:rsid w:val="002B78F1"/>
    <w:rsid w:val="002D2F06"/>
    <w:rsid w:val="00303FFD"/>
    <w:rsid w:val="0034428F"/>
    <w:rsid w:val="0038249B"/>
    <w:rsid w:val="004433DD"/>
    <w:rsid w:val="00454456"/>
    <w:rsid w:val="004667CC"/>
    <w:rsid w:val="00494546"/>
    <w:rsid w:val="0054759D"/>
    <w:rsid w:val="005820C8"/>
    <w:rsid w:val="005C0AF0"/>
    <w:rsid w:val="005F4F71"/>
    <w:rsid w:val="00700CDF"/>
    <w:rsid w:val="00731F27"/>
    <w:rsid w:val="00762660"/>
    <w:rsid w:val="00775CA5"/>
    <w:rsid w:val="007C419C"/>
    <w:rsid w:val="007E4FAD"/>
    <w:rsid w:val="00845AF2"/>
    <w:rsid w:val="00880998"/>
    <w:rsid w:val="008C45DA"/>
    <w:rsid w:val="008D7387"/>
    <w:rsid w:val="00905EEC"/>
    <w:rsid w:val="00947320"/>
    <w:rsid w:val="009C6F7B"/>
    <w:rsid w:val="009F166A"/>
    <w:rsid w:val="00A146F8"/>
    <w:rsid w:val="00AA32A5"/>
    <w:rsid w:val="00AA3A69"/>
    <w:rsid w:val="00AE245B"/>
    <w:rsid w:val="00B34B19"/>
    <w:rsid w:val="00B53FC7"/>
    <w:rsid w:val="00B54581"/>
    <w:rsid w:val="00B57C8F"/>
    <w:rsid w:val="00BC4D56"/>
    <w:rsid w:val="00BE0B85"/>
    <w:rsid w:val="00BE224D"/>
    <w:rsid w:val="00C8717E"/>
    <w:rsid w:val="00C9250F"/>
    <w:rsid w:val="00D6482D"/>
    <w:rsid w:val="00D73F5D"/>
    <w:rsid w:val="00DA521B"/>
    <w:rsid w:val="00E6043B"/>
    <w:rsid w:val="00E802B7"/>
    <w:rsid w:val="00FE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7394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5</cp:revision>
  <cp:lastPrinted>2017-11-30T07:59:00Z</cp:lastPrinted>
  <dcterms:created xsi:type="dcterms:W3CDTF">2017-10-17T06:21:00Z</dcterms:created>
  <dcterms:modified xsi:type="dcterms:W3CDTF">2017-11-30T08:02:00Z</dcterms:modified>
</cp:coreProperties>
</file>