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DC241ED" w:rsidR="008F089E" w:rsidRDefault="00EF55B2">
            <w:r>
              <w:t>Gemeinde Briggow über Amt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3547B1F7" w:rsidR="00A32515" w:rsidRDefault="001B31F3">
            <w:r>
              <w:t>Beschränkte Ausschreibung ohne TW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8AF5D27" w14:textId="5292D175" w:rsidR="00A32515" w:rsidRDefault="00EF55B2" w:rsidP="00A32515">
            <w:r>
              <w:t>Dacheindeckung Gutshaus Briggow</w:t>
            </w:r>
          </w:p>
          <w:p w14:paraId="7A959827" w14:textId="77777777" w:rsidR="006C0445" w:rsidRPr="00A32515" w:rsidRDefault="006C0445" w:rsidP="00A32515"/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2A8F97A2" w:rsidR="00A32515" w:rsidRDefault="00A32515" w:rsidP="006C0445">
            <w:r>
              <w:t xml:space="preserve">17153 </w:t>
            </w:r>
            <w:r w:rsidR="00EF55B2">
              <w:t>Briggow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2D740B97" w:rsidR="006C0445" w:rsidRDefault="00EF55B2" w:rsidP="006C0445">
            <w:r>
              <w:t>Reparatur Gutshaus Briggow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5CFA376D" w:rsidR="00A32515" w:rsidRPr="00A32515" w:rsidRDefault="00EF55B2">
            <w:r>
              <w:t>01.09.2024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6144725D" w:rsidR="00A32515" w:rsidRPr="00A32515" w:rsidRDefault="00EF55B2">
            <w:r>
              <w:t>30.11.2024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6355B579" w:rsidR="000E4EEF" w:rsidRPr="00A34110" w:rsidRDefault="00A34110">
            <w:r>
              <w:rPr>
                <w:b/>
              </w:rPr>
              <w:t xml:space="preserve">            </w:t>
            </w:r>
            <w:r w:rsidR="00EF55B2">
              <w:t>07.08.2024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11</cp:revision>
  <cp:lastPrinted>2017-04-12T10:56:00Z</cp:lastPrinted>
  <dcterms:created xsi:type="dcterms:W3CDTF">2017-04-12T09:52:00Z</dcterms:created>
  <dcterms:modified xsi:type="dcterms:W3CDTF">2024-08-07T07:45:00Z</dcterms:modified>
</cp:coreProperties>
</file>